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08"/>
        <w:gridCol w:w="5577"/>
      </w:tblGrid>
      <w:tr w:rsidR="00DC23E4" w:rsidTr="00DC23E4">
        <w:trPr>
          <w:trHeight w:val="1968"/>
        </w:trPr>
        <w:tc>
          <w:tcPr>
            <w:tcW w:w="1307" w:type="dxa"/>
          </w:tcPr>
          <w:p w:rsidR="00DC23E4" w:rsidRDefault="00DC23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  <w:p w:rsidR="00DC23E4" w:rsidRDefault="00DC23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  <w:p w:rsidR="00DC23E4" w:rsidRDefault="00DC23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 xml:space="preserve"> 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3"/>
            </w:tblGrid>
            <w:tr w:rsidR="00DC23E4">
              <w:trPr>
                <w:trHeight w:val="701"/>
                <w:jc w:val="center"/>
              </w:trPr>
              <w:tc>
                <w:tcPr>
                  <w:tcW w:w="983" w:type="dxa"/>
                  <w:hideMark/>
                </w:tcPr>
                <w:p w:rsidR="00DC23E4" w:rsidRDefault="00DC23E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  <w:lang w:eastAsia="hr-HR"/>
                    </w:rPr>
                    <w:drawing>
                      <wp:inline distT="0" distB="0" distL="0" distR="0">
                        <wp:extent cx="361950" cy="429895"/>
                        <wp:effectExtent l="0" t="0" r="0" b="8255"/>
                        <wp:docPr id="2" name="Slika 2" descr="Opis: grb_Z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Opis: grb_Z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429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C23E4" w:rsidRDefault="00DC23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</w:tc>
        <w:tc>
          <w:tcPr>
            <w:tcW w:w="5574" w:type="dxa"/>
          </w:tcPr>
          <w:p w:rsidR="00DC23E4" w:rsidRDefault="00DC23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noProof/>
                <w:lang w:eastAsia="hr-HR"/>
              </w:rPr>
              <w:drawing>
                <wp:inline distT="0" distB="0" distL="0" distR="0">
                  <wp:extent cx="497840" cy="57340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3E4" w:rsidRDefault="00DC23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>REPUBLIKA  HRVATSKA</w:t>
            </w:r>
          </w:p>
          <w:p w:rsidR="00DC23E4" w:rsidRDefault="00DC23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>VIROVITIČKO-PODRAVSKA ŽUPANIJA</w:t>
            </w:r>
          </w:p>
          <w:p w:rsidR="00DC23E4" w:rsidRDefault="00DC23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>UPRAVNI OD</w:t>
            </w:r>
            <w:r>
              <w:rPr>
                <w:rFonts w:ascii="Arial Narrow" w:eastAsia="Times New Roman" w:hAnsi="Arial Narrow" w:cs="Times New Roman"/>
                <w:b/>
                <w:lang w:eastAsia="hr-HR"/>
              </w:rPr>
              <w:t>JEL ZA GRADITELJSTVO, ZAŠTITU OKOLIŠA I IMOVINSKO-PRAVNE POSLOVE</w:t>
            </w:r>
            <w:bookmarkStart w:id="0" w:name="_GoBack"/>
            <w:bookmarkEnd w:id="0"/>
          </w:p>
          <w:p w:rsidR="00DC23E4" w:rsidRDefault="00DC23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>Povjerenstvo za provedbu natječaja</w:t>
            </w:r>
          </w:p>
          <w:p w:rsidR="00DC23E4" w:rsidRDefault="00DC23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</w:tc>
      </w:tr>
    </w:tbl>
    <w:p w:rsidR="00DC23E4" w:rsidRDefault="00DC23E4" w:rsidP="00DC23E4">
      <w:p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KLASA: 112-03/21-01/05</w:t>
      </w:r>
    </w:p>
    <w:p w:rsidR="00DC23E4" w:rsidRDefault="00DC23E4" w:rsidP="00DC23E4">
      <w:p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URBROJ: 2189/1-05/13-21-7</w:t>
      </w:r>
    </w:p>
    <w:p w:rsidR="00DC23E4" w:rsidRDefault="00DC23E4" w:rsidP="00DC23E4">
      <w:p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Virovitica, 23. srpnja  2021. godine</w:t>
      </w:r>
    </w:p>
    <w:p w:rsidR="00DC23E4" w:rsidRDefault="00DC23E4" w:rsidP="00DC23E4">
      <w:pPr>
        <w:spacing w:after="0"/>
        <w:rPr>
          <w:rFonts w:ascii="Arial Narrow" w:hAnsi="Arial Narrow" w:cs="Times New Roman"/>
          <w:b/>
        </w:rPr>
      </w:pPr>
    </w:p>
    <w:p w:rsidR="00DC23E4" w:rsidRDefault="00DC23E4" w:rsidP="00DC23E4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Na temelju članaka 19.-22. Zakona o službenicima i namještenicima u lokalnoj i područnoj (regionalnoj) samoupravi („Narodne novine“ broj  86/08, 61/11, 4/18, 96/18, 112/19), Povjerenstvo za provedbu natječaja za prijam u službu u Upravni odjel za </w:t>
      </w:r>
      <w:r>
        <w:rPr>
          <w:rFonts w:ascii="Arial Narrow" w:hAnsi="Arial Narrow" w:cs="Times New Roman"/>
        </w:rPr>
        <w:t xml:space="preserve">graditeljstvo, zaštitu okoliša i imovinsko-pravne poslove </w:t>
      </w:r>
      <w:r>
        <w:rPr>
          <w:rFonts w:ascii="Arial Narrow" w:hAnsi="Arial Narrow" w:cs="Times New Roman"/>
        </w:rPr>
        <w:t>Virovitičko-podravske županije objavljuje</w:t>
      </w:r>
    </w:p>
    <w:p w:rsidR="00DC23E4" w:rsidRDefault="00DC23E4" w:rsidP="00DC23E4">
      <w:pPr>
        <w:spacing w:after="0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POZIV NA PRETHODNU PROVJERU ZNANJA I SPOSOBNOSTI</w:t>
      </w:r>
    </w:p>
    <w:p w:rsidR="00DC23E4" w:rsidRDefault="00DC23E4" w:rsidP="00DC23E4">
      <w:pPr>
        <w:spacing w:after="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(PISANO TESTIRANJE I INTERVJU)</w:t>
      </w:r>
    </w:p>
    <w:p w:rsidR="00DC23E4" w:rsidRDefault="00DC23E4" w:rsidP="00DC23E4">
      <w:pPr>
        <w:spacing w:after="0"/>
        <w:rPr>
          <w:rFonts w:ascii="Arial Narrow" w:hAnsi="Arial Narrow" w:cs="Times New Roman"/>
          <w:b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Sukladno uvjetima utvrđenim u natječaju za prijam u službu na neodređeno vrijeme u Upravni odjel za </w:t>
      </w:r>
      <w:r>
        <w:rPr>
          <w:rFonts w:ascii="Arial Narrow" w:hAnsi="Arial Narrow" w:cs="Times New Roman"/>
        </w:rPr>
        <w:t xml:space="preserve">graditeljstvo, zaštitu okoliša i imovinsko-pravne poslove </w:t>
      </w:r>
      <w:r>
        <w:rPr>
          <w:rFonts w:ascii="Arial Narrow" w:hAnsi="Arial Narrow" w:cs="Times New Roman"/>
        </w:rPr>
        <w:t xml:space="preserve">Virovitičko-podravske </w:t>
      </w:r>
      <w:r>
        <w:rPr>
          <w:rFonts w:ascii="Arial Narrow" w:hAnsi="Arial Narrow" w:cs="Times New Roman"/>
        </w:rPr>
        <w:t>županije, KLASA: 112-02/21-01/05</w:t>
      </w:r>
      <w:r>
        <w:rPr>
          <w:rFonts w:ascii="Arial Narrow" w:hAnsi="Arial Narrow" w:cs="Times New Roman"/>
        </w:rPr>
        <w:t xml:space="preserve">, URBROJ: 2189/1-05/08-21-1 od 05. srpnja 2021. godine, objavljenog u „Narodnim novinama broj 78/21“, prethodna provjera znanja (pisano testiranje i intervju) za kandidate koji ispunjavaju formalne uvjete iz natječaja za radno mjesto Viši </w:t>
      </w:r>
      <w:r>
        <w:rPr>
          <w:rFonts w:ascii="Arial Narrow" w:hAnsi="Arial Narrow"/>
        </w:rPr>
        <w:t xml:space="preserve">stručni suradnik (2.) za </w:t>
      </w:r>
      <w:r>
        <w:rPr>
          <w:rFonts w:ascii="Arial Narrow" w:hAnsi="Arial Narrow"/>
        </w:rPr>
        <w:t xml:space="preserve">prostorno uređenje i graditeljstvo </w:t>
      </w:r>
      <w:r>
        <w:rPr>
          <w:rFonts w:ascii="Arial Narrow" w:hAnsi="Arial Narrow" w:cs="Times New Roman"/>
        </w:rPr>
        <w:t>održati će se;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pStyle w:val="Odlomakpopisa"/>
        <w:numPr>
          <w:ilvl w:val="0"/>
          <w:numId w:val="1"/>
        </w:num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u utorak,  17. kolovoza 2021. godine u 8,00 sati u Velikoj Vijećnici Virovitičko-podravske županije (I. kat), Trg Ljudevita </w:t>
      </w:r>
      <w:proofErr w:type="spellStart"/>
      <w:r>
        <w:rPr>
          <w:rFonts w:ascii="Arial Narrow" w:hAnsi="Arial Narrow" w:cs="Times New Roman"/>
          <w:b/>
        </w:rPr>
        <w:t>Patačića</w:t>
      </w:r>
      <w:proofErr w:type="spellEnd"/>
      <w:r>
        <w:rPr>
          <w:rFonts w:ascii="Arial Narrow" w:hAnsi="Arial Narrow" w:cs="Times New Roman"/>
          <w:b/>
        </w:rPr>
        <w:t xml:space="preserve"> 1, Virovitica</w:t>
      </w:r>
    </w:p>
    <w:p w:rsidR="00DC23E4" w:rsidRDefault="00DC23E4" w:rsidP="00DC23E4">
      <w:pPr>
        <w:spacing w:after="0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Pitanja kojima se testira provjera znanja, sposobnosti i vještina bitnih za obavljanje poslova radnog mjesta za koje je raspisan natječaj temelje se na propisima navedenim na web stranici Virovitičko-podravske županije (NATJEČAJI I OBJAVE – natječaj za Višeg stručnog suradnika (2) za</w:t>
      </w:r>
      <w:r>
        <w:rPr>
          <w:rFonts w:ascii="Arial Narrow" w:hAnsi="Arial Narrow" w:cs="Times New Roman"/>
        </w:rPr>
        <w:t xml:space="preserve"> prostorno uređenje i graditeljstvo</w:t>
      </w:r>
      <w:r>
        <w:rPr>
          <w:rFonts w:ascii="Arial Narrow" w:hAnsi="Arial Narrow" w:cs="Times New Roman"/>
        </w:rPr>
        <w:t>)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Pisano testiranje traje </w:t>
      </w:r>
      <w:r>
        <w:rPr>
          <w:rFonts w:ascii="Arial Narrow" w:hAnsi="Arial Narrow" w:cs="Times New Roman"/>
          <w:b/>
        </w:rPr>
        <w:t>60 minuta</w:t>
      </w:r>
      <w:r>
        <w:rPr>
          <w:rFonts w:ascii="Arial Narrow" w:hAnsi="Arial Narrow" w:cs="Times New Roman"/>
        </w:rPr>
        <w:t>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S kandidatima koji su ostvarili najmanje 50% ukupnog broja bodova na pisanom dijelu testiranja Povjerenstvo će istog dana provesti intervju s početkom u 12,00 sati istoga dana u Velikoj vijećnici Virovitičko-podravske županije.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Smatra se da je kandidat, koji se navedenog dana ne odazove na testiranje, bez opravdanog razloga, povukao prijavu. Smatrat će se da je prijavu povukao i kandidat koji na pisanom testiranju remeti mir i pravila ponašanja s kojima će biti upoznat, kao i kandidat koji ne predoči osobnu iskaznicu ili putovnicu.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Podnositeljima nepotpunih i/ili nepravodobnih prijava, kao i onima koji ne ispunjavaju neki od formalnih uvjeta bit će upućena pisana obavijest uz povrat dokumentacije priložene prijavi.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 sve informacije kandidati se mogu obratiti Upravnom odjelu za obrazovanje i demografiju, e-mail: </w:t>
      </w:r>
      <w:hyperlink r:id="rId8" w:history="1">
        <w:r w:rsidRPr="00DC23E4">
          <w:rPr>
            <w:rStyle w:val="Hiperveza"/>
            <w:rFonts w:ascii="Arial Narrow" w:hAnsi="Arial Narrow"/>
            <w:color w:val="auto"/>
            <w:u w:val="none"/>
          </w:rPr>
          <w:t>zorica.hegedusic@vpz.hr</w:t>
        </w:r>
      </w:hyperlink>
      <w:r>
        <w:rPr>
          <w:rFonts w:ascii="Arial Narrow" w:hAnsi="Arial Narrow"/>
        </w:rPr>
        <w:t xml:space="preserve"> ili marijana.pavlovic.karlovic@</w:t>
      </w:r>
      <w:proofErr w:type="spellStart"/>
      <w:r>
        <w:rPr>
          <w:rFonts w:ascii="Arial Narrow" w:hAnsi="Arial Narrow"/>
        </w:rPr>
        <w:t>vpz.hr</w:t>
      </w:r>
      <w:proofErr w:type="spellEnd"/>
      <w:r>
        <w:rPr>
          <w:rFonts w:ascii="Arial Narrow" w:hAnsi="Arial Narrow"/>
        </w:rPr>
        <w:t>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Ovaj poziv objavljuje se na web-stranici i na oglasnoj ploči Virovitičko-podravske županije.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PRAVILA TESTIRANJA I INTERVJUA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  <w:b/>
          <w:u w:val="single"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Prilikom provedbe prethodne provjere obvezno je pridržavanje mjera i preporuka Hrvatskog zavoda za javno zdravstvo (HZJZ) radi prevencije širenja epidemije COVID-19. 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Prethodna provjera provest će se na način da se u najvećoj mogućoj mjeri spriječi širenje epidemije COVID-19 te izbjegne neposredni kontakt osoba. Sukladno preporukama HZJZ-a, niti jedan kandidat ne smije pristupiti testiranju sa povišenom tjelesnom temperaturom, simptomima akutne respiratorne infekcije ili nekim drugim simptomima koji ukazuju na rizik zaraženosti COVID-19.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Pri ulasku u zgradu Virovitičko-podravske županije obvezno je nošenje maski za lice, pri samom ulasku kandidati su dužni dezinficirati ruke te će se istima izmjeriti temperatura. 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 službenim prostorijama u kojima se održava prethodna provjera potrebno je održati fizičku distancu među osobama od najmanje 1,5 metra.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Virovitičko-podravska županija pridržava pravo onemogućiti pristup prethodnoj provjeri kandidata za kojeg postoje osnovne sumnje na rizik zaraženosti COVID-19 ili njegovo postupanje ne bude u skladu s ovom Uputom. </w:t>
      </w:r>
    </w:p>
    <w:p w:rsidR="00DC23E4" w:rsidRDefault="00DC23E4" w:rsidP="00DC23E4">
      <w:pPr>
        <w:spacing w:after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Kandidati su na testiranje dužni ponijeti i koristiti vlastitu kemijsku olovku, te predočiti osobnu iskaznicu ili putovnicu.</w:t>
      </w: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C23E4" w:rsidRDefault="00DC23E4" w:rsidP="00DC23E4">
      <w:pPr>
        <w:spacing w:after="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</w:t>
      </w:r>
      <w:r>
        <w:rPr>
          <w:rFonts w:ascii="Arial Narrow" w:hAnsi="Arial Narrow" w:cs="Times New Roman"/>
          <w:b/>
        </w:rPr>
        <w:t>ČLANICA POVJERENSTVA</w:t>
      </w:r>
    </w:p>
    <w:p w:rsidR="00DC23E4" w:rsidRDefault="00DC23E4" w:rsidP="00DC23E4">
      <w:pPr>
        <w:spacing w:after="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</w:t>
      </w:r>
      <w:r>
        <w:rPr>
          <w:rFonts w:ascii="Arial Narrow" w:hAnsi="Arial Narrow" w:cs="Times New Roman"/>
          <w:b/>
        </w:rPr>
        <w:t xml:space="preserve">Tihana Ferenčević Slanac, </w:t>
      </w:r>
      <w:proofErr w:type="spellStart"/>
      <w:r>
        <w:rPr>
          <w:rFonts w:ascii="Arial Narrow" w:hAnsi="Arial Narrow" w:cs="Times New Roman"/>
          <w:b/>
        </w:rPr>
        <w:t>dipl.iur</w:t>
      </w:r>
      <w:proofErr w:type="spellEnd"/>
      <w:r>
        <w:rPr>
          <w:rFonts w:ascii="Arial Narrow" w:hAnsi="Arial Narrow" w:cs="Times New Roman"/>
          <w:b/>
          <w:kern w:val="2"/>
        </w:rPr>
        <w:t xml:space="preserve">; </w:t>
      </w:r>
      <w:r>
        <w:rPr>
          <w:rFonts w:ascii="Arial Narrow" w:hAnsi="Arial Narrow" w:cs="Times New Roman"/>
          <w:b/>
        </w:rPr>
        <w:t xml:space="preserve"> v.r.                                                          </w:t>
      </w:r>
    </w:p>
    <w:p w:rsidR="00DC23E4" w:rsidRDefault="00DC23E4" w:rsidP="00DC23E4">
      <w:pPr>
        <w:rPr>
          <w:rFonts w:ascii="Arial Narrow" w:hAnsi="Arial Narrow" w:cs="Times New Roman"/>
        </w:rPr>
      </w:pPr>
    </w:p>
    <w:p w:rsidR="00DC23E4" w:rsidRDefault="00DC23E4" w:rsidP="00DC23E4">
      <w:pPr>
        <w:rPr>
          <w:rFonts w:ascii="Arial Narrow" w:hAnsi="Arial Narrow" w:cs="Times New Roman"/>
        </w:rPr>
      </w:pPr>
    </w:p>
    <w:p w:rsidR="00DC23E4" w:rsidRDefault="00DC23E4" w:rsidP="00DC23E4">
      <w:pPr>
        <w:tabs>
          <w:tab w:val="left" w:pos="1875"/>
        </w:tabs>
        <w:rPr>
          <w:rFonts w:ascii="Arial Narrow" w:hAnsi="Arial Narrow" w:cs="Times New Roman"/>
        </w:rPr>
      </w:pPr>
    </w:p>
    <w:p w:rsidR="00776203" w:rsidRDefault="00776203"/>
    <w:sectPr w:rsidR="0077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27"/>
    <w:multiLevelType w:val="hybridMultilevel"/>
    <w:tmpl w:val="80885F42"/>
    <w:lvl w:ilvl="0" w:tplc="3C3673F8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E4"/>
    <w:rsid w:val="00776203"/>
    <w:rsid w:val="00D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23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3E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C2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23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3E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C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ca.hegedusic@vpz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Ferenčević Sl</dc:creator>
  <cp:lastModifiedBy>Tihana Ferenčević Sl</cp:lastModifiedBy>
  <cp:revision>1</cp:revision>
  <dcterms:created xsi:type="dcterms:W3CDTF">2021-07-23T10:44:00Z</dcterms:created>
  <dcterms:modified xsi:type="dcterms:W3CDTF">2021-07-23T10:51:00Z</dcterms:modified>
</cp:coreProperties>
</file>