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575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B47AAD" w:rsidRPr="00B47AAD" w:rsidRDefault="0093601F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</w:p>
          <w:p w:rsidR="00C10703" w:rsidRPr="00766ED2" w:rsidRDefault="00C10703" w:rsidP="00C10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C10703" w:rsidRPr="00766ED2" w:rsidRDefault="00C10703" w:rsidP="00C10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</w:t>
            </w:r>
            <w:r w:rsidR="00067E5C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„Kapinci – Vaška“ za 20</w:t>
            </w:r>
            <w:r w:rsidR="00067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067E5C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67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7E5C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067E5C" w:rsidRPr="008E0FD9" w:rsidRDefault="00067E5C" w:rsidP="00067E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3A31D6">
              <w:rPr>
                <w:rFonts w:ascii="Times New Roman" w:hAnsi="Times New Roman" w:cs="Times New Roman"/>
                <w:bCs/>
                <w:sz w:val="24"/>
                <w:szCs w:val="24"/>
              </w:rPr>
              <w:t>84/21</w:t>
            </w:r>
            <w:r w:rsidRPr="003A31D6">
              <w:t xml:space="preserve"> </w:t>
            </w:r>
            <w:r w:rsidRPr="003A31D6">
              <w:rPr>
                <w:rFonts w:ascii="Times New Roman" w:hAnsi="Times New Roman" w:cs="Times New Roman"/>
                <w:bCs/>
                <w:sz w:val="24"/>
                <w:szCs w:val="24"/>
              </w:rPr>
              <w:t>i 47/23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) propisano je da građevinama za detaljnu melioracijsku odvodnju i građevinama za navodnjavanje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vlasništvu jedinica lokalne (regionalne) samouprave upravljaju te jedinice, a sredstva za financiranje vodnog gospodarstva osiguravaju se iz vodnih naknada koje plaćaju korisnici vodnog sustava.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 xml:space="preserve">od 66,37 eura. Obveznici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Sustav navodnjavanja Kapinci – Vaška jedan je od jednom je od najznačajnijih projekata Virovitičko-podravske županije. Prostire se na 1.260 hektara, a izgrađeni su i sustavi navodnjavanja Novi Gradac – Detkovac</w:t>
            </w:r>
            <w:r w:rsidRPr="003A31D6">
              <w:rPr>
                <w:rFonts w:ascii="Times New Roman" w:hAnsi="Times New Roman" w:cs="Times New Roman"/>
                <w:sz w:val="24"/>
                <w:szCs w:val="24"/>
              </w:rPr>
              <w:t>, Kapinci Vaška II.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te Đolta I. faza. U budućnosti se planira izgradnja još nekoliko sustava navodnjavanja, Đolta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Polazeći od obveza  propisanih Zakonom o financiranju vodnog gospodarstva  stekli su se uvjeti za  utvrđivanje obveze plaćanja naknade za navodnjavanje koja se, kako je  razvidno iz prijedloga Odluke, sastoje od fiksnog i varijabilnog dijela te je u cijelosti prihod županijskog proračuna.</w:t>
            </w:r>
          </w:p>
          <w:p w:rsidR="00067E5C" w:rsidRPr="008E0FD9" w:rsidRDefault="00067E5C" w:rsidP="0006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plaćanja te 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rješenja koja su primijenjena u praksi  rada nekih drugih sustava u Hrvatskoj  kao pr.  sustav Baštica u Zadarskoj županiji i dr.</w:t>
            </w:r>
          </w:p>
          <w:p w:rsidR="003D67A5" w:rsidRPr="009552D9" w:rsidRDefault="00067E5C" w:rsidP="00067E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Predlaže se stoga donošenje prijedloga Odluke</w:t>
            </w:r>
          </w:p>
          <w:p w:rsidR="003D67A5" w:rsidRPr="00B47AAD" w:rsidRDefault="003D67A5" w:rsidP="003D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CC43CE">
        <w:rPr>
          <w:rFonts w:ascii="Times-Bold" w:hAnsi="Times-Bold" w:cs="Times-Bold"/>
          <w:bCs/>
        </w:rPr>
        <w:t>Odluku</w:t>
      </w:r>
      <w:r w:rsidR="00CC43CE" w:rsidRPr="00CC43CE"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316E39" w:rsidRPr="0059554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>visini i obvezi plaćanja naknade za navodnjavanje</w:t>
      </w:r>
      <w:r w:rsid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564E" w:rsidRPr="009456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sustav navodnjavanja  </w:t>
      </w:r>
      <w:bookmarkStart w:id="0" w:name="_GoBack"/>
      <w:r w:rsidR="00067E5C" w:rsidRPr="00067E5C">
        <w:rPr>
          <w:rFonts w:ascii="Times New Roman" w:hAnsi="Times New Roman" w:cs="Times New Roman"/>
          <w:bCs/>
          <w:color w:val="000000"/>
          <w:sz w:val="24"/>
          <w:szCs w:val="24"/>
        </w:rPr>
        <w:t>„Kapinci – Vaška“ za 2023. godinu</w:t>
      </w:r>
      <w:r w:rsidR="00067E5C" w:rsidRPr="00766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bookmarkEnd w:id="0"/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86" w:rsidRDefault="00936A86">
      <w:pPr>
        <w:spacing w:after="0" w:line="240" w:lineRule="auto"/>
      </w:pPr>
      <w:r>
        <w:separator/>
      </w:r>
    </w:p>
  </w:endnote>
  <w:endnote w:type="continuationSeparator" w:id="0">
    <w:p w:rsidR="00936A86" w:rsidRDefault="0093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936A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86" w:rsidRDefault="00936A86">
      <w:pPr>
        <w:spacing w:after="0" w:line="240" w:lineRule="auto"/>
      </w:pPr>
      <w:r>
        <w:separator/>
      </w:r>
    </w:p>
  </w:footnote>
  <w:footnote w:type="continuationSeparator" w:id="0">
    <w:p w:rsidR="00936A86" w:rsidRDefault="0093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67E5C"/>
    <w:rsid w:val="000A1FAB"/>
    <w:rsid w:val="000F5342"/>
    <w:rsid w:val="00114B3B"/>
    <w:rsid w:val="00194A31"/>
    <w:rsid w:val="001D34A8"/>
    <w:rsid w:val="00220CAA"/>
    <w:rsid w:val="00316E39"/>
    <w:rsid w:val="00346915"/>
    <w:rsid w:val="003D1254"/>
    <w:rsid w:val="003D67A5"/>
    <w:rsid w:val="00436673"/>
    <w:rsid w:val="004460CD"/>
    <w:rsid w:val="0057523C"/>
    <w:rsid w:val="00590C71"/>
    <w:rsid w:val="006D2432"/>
    <w:rsid w:val="00814906"/>
    <w:rsid w:val="0085066C"/>
    <w:rsid w:val="00855CF5"/>
    <w:rsid w:val="00911C8D"/>
    <w:rsid w:val="00926175"/>
    <w:rsid w:val="0093601F"/>
    <w:rsid w:val="00936A86"/>
    <w:rsid w:val="0094564E"/>
    <w:rsid w:val="00A95D35"/>
    <w:rsid w:val="00B47AAD"/>
    <w:rsid w:val="00B72939"/>
    <w:rsid w:val="00C10703"/>
    <w:rsid w:val="00C72FCE"/>
    <w:rsid w:val="00C85B57"/>
    <w:rsid w:val="00CC43CE"/>
    <w:rsid w:val="00EE6778"/>
    <w:rsid w:val="00F45C1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2023-06-07T14:30:00Z</dcterms:created>
  <dcterms:modified xsi:type="dcterms:W3CDTF">2023-06-07T14:30:00Z</dcterms:modified>
</cp:coreProperties>
</file>