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360106" w:rsidTr="00E42CBF">
        <w:tc>
          <w:tcPr>
            <w:tcW w:w="9288" w:type="dxa"/>
            <w:gridSpan w:val="3"/>
          </w:tcPr>
          <w:p w:rsidR="00BF372C" w:rsidRPr="00360106" w:rsidRDefault="00BF372C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360106" w:rsidRDefault="00BA407D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360106" w:rsidTr="00C94C77">
        <w:trPr>
          <w:trHeight w:val="844"/>
        </w:trPr>
        <w:tc>
          <w:tcPr>
            <w:tcW w:w="2660" w:type="dxa"/>
          </w:tcPr>
          <w:p w:rsidR="00BA407D" w:rsidRPr="00360106" w:rsidRDefault="00A8615C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7E1D89" w:rsidRPr="007E1D89" w:rsidRDefault="007E1D89" w:rsidP="007E1D89">
            <w:pPr>
              <w:rPr>
                <w:rFonts w:ascii="Times-Bold" w:hAnsi="Times-Bold" w:cs="Times-Bold"/>
                <w:bCs/>
              </w:rPr>
            </w:pPr>
            <w:r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7E1D89">
              <w:rPr>
                <w:rFonts w:ascii="Times-Bold" w:hAnsi="Times-Bold" w:cs="Times-Bold"/>
                <w:bCs/>
              </w:rPr>
              <w:t xml:space="preserve">Odluke 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 </w:t>
            </w:r>
            <w:r w:rsidR="00A51A79">
              <w:rPr>
                <w:rFonts w:ascii="Times New Roman" w:eastAsia="Calibri" w:hAnsi="Times New Roman" w:cs="Times New Roman"/>
                <w:bCs/>
                <w:color w:val="000000"/>
              </w:rPr>
              <w:t>izmjenama i dopunama Odluke o  naknadama predsjednika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>, potpredsjedni</w:t>
            </w:r>
            <w:r w:rsidR="00A51A79">
              <w:rPr>
                <w:rFonts w:ascii="Times New Roman" w:eastAsia="Calibri" w:hAnsi="Times New Roman" w:cs="Times New Roman"/>
                <w:bCs/>
                <w:color w:val="000000"/>
              </w:rPr>
              <w:t>k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>a i vijećni</w:t>
            </w:r>
            <w:r w:rsidR="00A51A79">
              <w:rPr>
                <w:rFonts w:ascii="Times New Roman" w:eastAsia="Calibri" w:hAnsi="Times New Roman" w:cs="Times New Roman"/>
                <w:bCs/>
                <w:color w:val="000000"/>
              </w:rPr>
              <w:t>k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Županijske skupštine </w:t>
            </w:r>
            <w:r w:rsidRPr="007E1D89">
              <w:rPr>
                <w:rFonts w:ascii="Times-Bold" w:hAnsi="Times-Bold" w:cs="Times-Bold"/>
                <w:bCs/>
              </w:rPr>
              <w:t xml:space="preserve"> Virovitičko-podravske županije i njezinih radnih tijela</w:t>
            </w:r>
          </w:p>
          <w:p w:rsidR="000A0399" w:rsidRPr="00E83F37" w:rsidRDefault="000A0399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Default="00D012B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  <w:p w:rsidR="00360106" w:rsidRPr="00360106" w:rsidRDefault="0036010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360106" w:rsidRDefault="000D4EC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557ECA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7E1D89" w:rsidRDefault="00466945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predmetnom nacrtu </w:t>
            </w:r>
            <w:r w:rsid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Odluke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D89" w:rsidRPr="007E1D89" w:rsidRDefault="007E1D89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89">
              <w:rPr>
                <w:rFonts w:ascii="Times New Roman" w:hAnsi="Times New Roman" w:cs="Times New Roman"/>
              </w:rPr>
              <w:t xml:space="preserve">Zakon o izmjenama i dopunama Zakona o lokalnoj i područnoj (regionalnoj) samoupravi propisao je u odredbi članka  10. da se  naknada za  rad  može odrediti za rad u predstavničkom tijelu i radnim tijelima predstavničkog tijela, a određuje se u neto iznosu po članu predstavničkog tijela tako da ukupna godišnja neto naknada po članu predstavničkog tijela ne smije iznositi više od u Zakonu predviđenih limita. </w:t>
            </w:r>
          </w:p>
          <w:p w:rsidR="007E1D89" w:rsidRPr="007E1D89" w:rsidRDefault="007E1D89" w:rsidP="007E1D89">
            <w:pPr>
              <w:pStyle w:val="t-9-8"/>
              <w:jc w:val="both"/>
              <w:rPr>
                <w:rFonts w:eastAsiaTheme="minorEastAsia"/>
              </w:rPr>
            </w:pPr>
            <w:r w:rsidRPr="007E1D89">
              <w:rPr>
                <w:rFonts w:eastAsiaTheme="minorEastAsia"/>
              </w:rPr>
              <w:t>Naknada za predsjednika predstavničkog tijela može se odrediti u iznosu uvećanom za najviše 50%, a za potpredsjednike u iznosu uvećanom za najviše 30% pripadajuće naknade utvrđene stavkom 1. ovoga članka.</w:t>
            </w:r>
          </w:p>
          <w:p w:rsidR="002D2ABD" w:rsidRDefault="00A51A79" w:rsidP="007E1D89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9552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Odlukom o naknadama predsjednika, potpredsjednika i vijećnika Županijske skupštine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Virovitičko-podravske županije i njezinih radnih tijela (Službeni glasnik“Virovitičko-podravske županije br.2/21) utvrđena </w:t>
            </w:r>
            <w:r w:rsidR="002D2ABD">
              <w:rPr>
                <w:rFonts w:ascii="Times-Bold" w:hAnsi="Times-Bold" w:cs="Times-Bold"/>
                <w:bCs/>
                <w:sz w:val="24"/>
                <w:szCs w:val="24"/>
              </w:rPr>
              <w:t>je visini godišnje neto naknade za vijećnike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, predsjednika i potpredsjednike Županijske skupštine</w:t>
            </w:r>
            <w:r w:rsidR="002D2ABD">
              <w:rPr>
                <w:rFonts w:ascii="Times-Bold" w:hAnsi="Times-Bold" w:cs="Times-Bold"/>
                <w:bCs/>
                <w:sz w:val="24"/>
                <w:szCs w:val="24"/>
              </w:rPr>
              <w:t>.</w:t>
            </w:r>
          </w:p>
          <w:p w:rsidR="007E1D89" w:rsidRPr="00CC43CE" w:rsidRDefault="00A51A79" w:rsidP="002D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 </w:t>
            </w:r>
          </w:p>
          <w:p w:rsidR="002D2ABD" w:rsidRPr="009552D9" w:rsidRDefault="002D2ABD" w:rsidP="002D2ABD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Također  je odlukom propisana i naknada za rad  članova radnih tijela  za sudjelovanje u rad sjednica istih  u visini od 100 kuna po sjednici odnosno za predsjednika radnog tijela 130,00 kuna po sjednici.</w:t>
            </w:r>
          </w:p>
          <w:p w:rsidR="002D2ABD" w:rsidRDefault="002D2ABD" w:rsidP="002D2ABD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Kako je u međuvremenu  Republika Hrvatska kao  svoju valutu  uvela EURO, potrebno je  izvršiti odgovarajuće  izmjene važeće Odluke u pravcu  propisivanja  ovih naknada u EURO, a i Ministarstvo pravosuđa i uprave  svojim je  dopisima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od 10.</w:t>
            </w:r>
            <w:r w:rsidR="008539C7"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prosinca 2021.</w:t>
            </w:r>
            <w:r w:rsidR="008539C7"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kao i dopisom od 19.</w:t>
            </w:r>
            <w:r w:rsidR="008539C7">
              <w:rPr>
                <w:rFonts w:ascii="Times-Bold" w:hAnsi="Times-Bold" w:cs="Times-Bold"/>
                <w:bCs/>
                <w:sz w:val="24"/>
                <w:szCs w:val="24"/>
              </w:rPr>
              <w:t xml:space="preserve"> travnja 2023.g.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koji se prilažu uz ovo obrazloženje dalo upute u kom pravcu treba izvršiti usklađivanje  važ</w:t>
            </w:r>
            <w:r w:rsidR="008539C7">
              <w:rPr>
                <w:rFonts w:ascii="Times-Bold" w:hAnsi="Times-Bold" w:cs="Times-Bold"/>
                <w:bCs/>
                <w:sz w:val="24"/>
                <w:szCs w:val="24"/>
              </w:rPr>
              <w:t>ećih odluka jedinica samouprave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te jedinica   područne (regionalne</w:t>
            </w:r>
            <w:r w:rsidR="008539C7">
              <w:rPr>
                <w:rFonts w:ascii="Times-Bold" w:hAnsi="Times-Bold" w:cs="Times-Bold"/>
                <w:bCs/>
                <w:sz w:val="24"/>
                <w:szCs w:val="24"/>
              </w:rPr>
              <w:t>)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samouprave.</w:t>
            </w:r>
          </w:p>
          <w:p w:rsidR="002D2ABD" w:rsidRPr="009552D9" w:rsidRDefault="002D2ABD" w:rsidP="002D2ABD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Ministarstvo pravosuđa i uprave ovim je dopisima ukazalo na  određene nepravilnosti u primjeni članka 31.a. Zakona o  lokalnoj i područnoj ( regionalnoj) samoupravi te zatražilo da se  postojeće Odluke JLRS koje uređuju ovu tematiku   usklade sa  Zakonom odnosno tumačenjima  danim  strane Ministarstva.     </w:t>
            </w:r>
          </w:p>
          <w:p w:rsidR="002D2ABD" w:rsidRDefault="002D2ABD" w:rsidP="002D2ABD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T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ako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je Zakonom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za razinu županije kojoj pripada i Virovitičko-podravska županija  propisano od ova naknada ne smije prelaziti  neto iznos od 1.725,40 EURA na godišnjoj razini za vijećnika,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a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lastRenderedPageBreak/>
              <w:t>za predsjednika Županijske skupština  ona se uvećava z</w:t>
            </w:r>
            <w:r w:rsidR="008539C7">
              <w:rPr>
                <w:rFonts w:ascii="Times-Bold" w:hAnsi="Times-Bold" w:cs="Times-Bold"/>
                <w:bCs/>
                <w:sz w:val="24"/>
                <w:szCs w:val="24"/>
              </w:rPr>
              <w:t>a 50%  pripadajuće neto naknade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 odnosno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30 % </w:t>
            </w:r>
            <w:r w:rsidRPr="009552D9">
              <w:rPr>
                <w:rFonts w:ascii="Times-Bold" w:hAnsi="Times-Bold" w:cs="Times-Bold"/>
                <w:bCs/>
                <w:sz w:val="24"/>
                <w:szCs w:val="24"/>
              </w:rPr>
              <w:t>za potpredsjednike Županijske skupštine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.</w:t>
            </w:r>
          </w:p>
          <w:p w:rsidR="002D2ABD" w:rsidRPr="00011EA9" w:rsidRDefault="008539C7" w:rsidP="002D2ABD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Važno je pri tome istaći da se ovo uvećanje</w:t>
            </w:r>
            <w:r w:rsidR="002D2ABD">
              <w:rPr>
                <w:rFonts w:ascii="Times-Bold" w:hAnsi="Times-Bold" w:cs="Times-Bold"/>
                <w:bCs/>
                <w:sz w:val="24"/>
                <w:szCs w:val="24"/>
              </w:rPr>
              <w:t xml:space="preserve"> naknade za rad predsjednika i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potpredsjednika mora vezati za visinu naknade koja je</w:t>
            </w:r>
            <w:r w:rsidR="002D2ABD">
              <w:rPr>
                <w:rFonts w:ascii="Times-Bold" w:hAnsi="Times-Bold" w:cs="Times-Bold"/>
                <w:bCs/>
                <w:sz w:val="24"/>
                <w:szCs w:val="24"/>
              </w:rPr>
              <w:t xml:space="preserve"> utvrđena/propisana za članove predstavničkog tijela  </w:t>
            </w:r>
            <w:r w:rsidR="002D2ABD" w:rsidRPr="00011EA9">
              <w:rPr>
                <w:rFonts w:ascii="Times-Bold" w:hAnsi="Times-Bold" w:cs="Times-Bold"/>
                <w:b/>
                <w:bCs/>
                <w:sz w:val="24"/>
                <w:szCs w:val="24"/>
              </w:rPr>
              <w:t>konkretne JLPRS</w:t>
            </w:r>
            <w:r w:rsidR="002D2ABD">
              <w:rPr>
                <w:rFonts w:ascii="Times-Bold" w:hAnsi="Times-Bold" w:cs="Times-Bold"/>
                <w:b/>
                <w:bCs/>
                <w:sz w:val="24"/>
                <w:szCs w:val="24"/>
              </w:rPr>
              <w:t>, dakle pola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zna osnova za ovo uvećanje je </w:t>
            </w:r>
            <w:r w:rsidR="002D2ABD">
              <w:rPr>
                <w:rFonts w:ascii="Times-Bold" w:hAnsi="Times-Bold" w:cs="Times-Bold"/>
                <w:b/>
                <w:bCs/>
                <w:sz w:val="24"/>
                <w:szCs w:val="24"/>
              </w:rPr>
              <w:t>visina nakna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de za vijećnike propisano </w:t>
            </w:r>
            <w:r w:rsidR="002D2ABD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Odlukom Županijske skupštine,  ne ona koja je maksimalna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sukladno zakonskim određenjima,</w:t>
            </w:r>
            <w:r w:rsidR="002D2ABD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 w:rsidR="002D2ABD" w:rsidRPr="00011EA9">
              <w:rPr>
                <w:rFonts w:ascii="Times-Bold" w:hAnsi="Times-Bold" w:cs="Times-Bold"/>
                <w:bCs/>
                <w:sz w:val="24"/>
                <w:szCs w:val="24"/>
              </w:rPr>
              <w:t>a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što u konkretnom slučaju znači</w:t>
            </w:r>
            <w:r w:rsidR="002D2ABD" w:rsidRPr="00011EA9">
              <w:rPr>
                <w:rFonts w:ascii="Times-Bold" w:hAnsi="Times-Bold" w:cs="Times-Bold"/>
                <w:bCs/>
                <w:sz w:val="24"/>
                <w:szCs w:val="24"/>
              </w:rPr>
              <w:t xml:space="preserve"> smanjenje naknade za rad ovih dužnosnika u odnosu na postojeće stanje.      </w:t>
            </w:r>
          </w:p>
          <w:p w:rsidR="002D2ABD" w:rsidRDefault="008539C7" w:rsidP="002D2ABD">
            <w:pPr>
              <w:jc w:val="both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Nastavno na ova utvrđenja</w:t>
            </w:r>
            <w:r w:rsidR="002D2ABD" w:rsidRPr="009552D9">
              <w:rPr>
                <w:rFonts w:ascii="Times-Bold" w:hAnsi="Times-Bold" w:cs="Times-Bold"/>
                <w:bCs/>
                <w:sz w:val="24"/>
                <w:szCs w:val="24"/>
              </w:rPr>
              <w:t xml:space="preserve"> prijedlogom Odluke se određuje visina  neto naknade za  vijećnike Županijske skupštine,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 w:rsidR="002D2ABD" w:rsidRPr="009552D9">
              <w:rPr>
                <w:rFonts w:ascii="Times-Bold" w:hAnsi="Times-Bold" w:cs="Times-Bold"/>
                <w:bCs/>
                <w:sz w:val="24"/>
                <w:szCs w:val="24"/>
              </w:rPr>
              <w:t>predsjednika i potpredsjednika Županijske skupštine na mjesečnoj i godišnjoj razini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.</w:t>
            </w:r>
          </w:p>
          <w:p w:rsidR="007E1D89" w:rsidRPr="00CC43CE" w:rsidRDefault="007E1D89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Predlaže se stoga donošenje Oduke kao u prednjem tekstu.    </w:t>
            </w:r>
          </w:p>
          <w:p w:rsidR="00466945" w:rsidRPr="00466945" w:rsidRDefault="00466945" w:rsidP="007E1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li nacrt bio objavljen na internetskim stranicama ili na drugi odgovarajući način?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360106" w:rsidRDefault="007E1D89" w:rsidP="007E1D8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7E1D89">
              <w:rPr>
                <w:rFonts w:ascii="Times-Bold" w:hAnsi="Times-Bold" w:cs="Times-Bold"/>
                <w:bCs/>
              </w:rPr>
              <w:t xml:space="preserve">Odluke 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 </w:t>
            </w:r>
            <w:r w:rsidR="00FE4ADF">
              <w:rPr>
                <w:rFonts w:ascii="Times New Roman" w:eastAsia="Calibri" w:hAnsi="Times New Roman" w:cs="Times New Roman"/>
                <w:bCs/>
                <w:color w:val="000000"/>
              </w:rPr>
              <w:t>izmjenama i dopunama Odluke o  naknadama predsjednika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>, potpredsjedni</w:t>
            </w:r>
            <w:r w:rsidR="00FE4ADF">
              <w:rPr>
                <w:rFonts w:ascii="Times New Roman" w:eastAsia="Calibri" w:hAnsi="Times New Roman" w:cs="Times New Roman"/>
                <w:bCs/>
                <w:color w:val="000000"/>
              </w:rPr>
              <w:t>k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>a i vijećni</w:t>
            </w:r>
            <w:r w:rsidR="00FE4ADF">
              <w:rPr>
                <w:rFonts w:ascii="Times New Roman" w:eastAsia="Calibri" w:hAnsi="Times New Roman" w:cs="Times New Roman"/>
                <w:bCs/>
                <w:color w:val="000000"/>
              </w:rPr>
              <w:t>k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Županijske skupštine </w:t>
            </w:r>
            <w:r w:rsidRPr="007E1D89">
              <w:rPr>
                <w:rFonts w:ascii="Times-Bold" w:hAnsi="Times-Bold" w:cs="Times-Bold"/>
                <w:bCs/>
              </w:rPr>
              <w:t xml:space="preserve"> Virovitičko-podravske županije i njezinih radnih tijela</w:t>
            </w:r>
            <w:r>
              <w:rPr>
                <w:rFonts w:ascii="Times-Bold" w:hAnsi="Times-Bold" w:cs="Times-Bold"/>
                <w:bCs/>
              </w:rPr>
              <w:t xml:space="preserve"> </w:t>
            </w:r>
            <w:r w:rsidR="00376839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bio</w:t>
            </w:r>
            <w:r w:rsidR="0090253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97B2F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360106" w:rsidRDefault="00DE2413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A8615C" w:rsidRPr="00360106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360106" w:rsidRDefault="00A8615C" w:rsidP="007C4E73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4E73" w:rsidRPr="00360106" w:rsidRDefault="007C4E73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7C4E73" w:rsidRPr="00360106" w:rsidRDefault="00C94C77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360106" w:rsidRDefault="00A8615C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05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nj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</w:t>
            </w:r>
            <w:r w:rsidR="008A5D23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do 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lipnja</w:t>
            </w:r>
            <w:r w:rsidR="00A97B2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35384D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360106" w:rsidRDefault="005C7E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4" w:rsidRPr="00360106" w:rsidRDefault="00181C74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06" w:rsidRPr="00360106" w:rsidRDefault="00360106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E1D89" w:rsidRPr="007E1D89" w:rsidRDefault="00A8615C" w:rsidP="007E1D89">
            <w:pPr>
              <w:rPr>
                <w:rFonts w:ascii="Times-Bold" w:hAnsi="Times-Bold" w:cs="Times-Bold"/>
                <w:bCs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iti </w:t>
            </w:r>
            <w:r w:rsidR="007E1D8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jedno očitovanje na navedeni </w:t>
            </w:r>
            <w:r w:rsidR="007E1D89"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7E1D89" w:rsidRPr="007E1D89">
              <w:rPr>
                <w:rFonts w:ascii="Times-Bold" w:hAnsi="Times-Bold" w:cs="Times-Bold"/>
                <w:bCs/>
              </w:rPr>
              <w:t xml:space="preserve">Odluke </w:t>
            </w:r>
            <w:r w:rsidR="007E1D89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 </w:t>
            </w:r>
            <w:r w:rsidR="00FE4ADF">
              <w:rPr>
                <w:rFonts w:ascii="Times New Roman" w:eastAsia="Calibri" w:hAnsi="Times New Roman" w:cs="Times New Roman"/>
                <w:bCs/>
                <w:color w:val="000000"/>
              </w:rPr>
              <w:t>izmjenama i dopunama Odluke o  naknadama predsjednika</w:t>
            </w:r>
            <w:r w:rsidR="00FE4ADF" w:rsidRPr="007E1D89">
              <w:rPr>
                <w:rFonts w:ascii="Times New Roman" w:eastAsia="Calibri" w:hAnsi="Times New Roman" w:cs="Times New Roman"/>
                <w:bCs/>
                <w:color w:val="000000"/>
              </w:rPr>
              <w:t>, potpredsjedni</w:t>
            </w:r>
            <w:r w:rsidR="00FE4ADF">
              <w:rPr>
                <w:rFonts w:ascii="Times New Roman" w:eastAsia="Calibri" w:hAnsi="Times New Roman" w:cs="Times New Roman"/>
                <w:bCs/>
                <w:color w:val="000000"/>
              </w:rPr>
              <w:t>k</w:t>
            </w:r>
            <w:r w:rsidR="00FE4ADF" w:rsidRPr="007E1D89">
              <w:rPr>
                <w:rFonts w:ascii="Times New Roman" w:eastAsia="Calibri" w:hAnsi="Times New Roman" w:cs="Times New Roman"/>
                <w:bCs/>
                <w:color w:val="000000"/>
              </w:rPr>
              <w:t>a i vijećni</w:t>
            </w:r>
            <w:r w:rsidR="00FE4ADF">
              <w:rPr>
                <w:rFonts w:ascii="Times New Roman" w:eastAsia="Calibri" w:hAnsi="Times New Roman" w:cs="Times New Roman"/>
                <w:bCs/>
                <w:color w:val="000000"/>
              </w:rPr>
              <w:t>k</w:t>
            </w:r>
            <w:r w:rsidR="00FE4ADF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</w:t>
            </w:r>
            <w:r w:rsidR="007E1D89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Županijske skupštine </w:t>
            </w:r>
            <w:r w:rsidR="007E1D89" w:rsidRPr="007E1D89">
              <w:rPr>
                <w:rFonts w:ascii="Times-Bold" w:hAnsi="Times-Bold" w:cs="Times-Bold"/>
                <w:bCs/>
              </w:rPr>
              <w:t xml:space="preserve"> Virovitičko-podravske županije i njezinih radnih tijela</w:t>
            </w:r>
          </w:p>
          <w:p w:rsidR="007C719B" w:rsidRPr="00360106" w:rsidRDefault="007C719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naliza dostavljenih primjedaba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360106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360106" w:rsidRDefault="00C5213F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C5213F" w:rsidP="007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360106" w:rsidRDefault="00236D16" w:rsidP="00A9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zahtijevala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360106" w:rsidTr="00181C74">
        <w:tc>
          <w:tcPr>
            <w:tcW w:w="2660" w:type="dxa"/>
          </w:tcPr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360106" w:rsidRDefault="00181C7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360106" w:rsidRDefault="00787969" w:rsidP="003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Pančić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360106" w:rsidRDefault="00FE4ADF" w:rsidP="00FE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AAF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lipnja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Pr="00360106" w:rsidRDefault="00CC4583" w:rsidP="00201D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583" w:rsidRPr="00360106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13" w:rsidRDefault="00DE2413" w:rsidP="00A71CBC">
      <w:pPr>
        <w:spacing w:after="0" w:line="240" w:lineRule="auto"/>
      </w:pPr>
      <w:r>
        <w:separator/>
      </w:r>
    </w:p>
  </w:endnote>
  <w:endnote w:type="continuationSeparator" w:id="0">
    <w:p w:rsidR="00DE2413" w:rsidRDefault="00DE2413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D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13" w:rsidRDefault="00DE2413" w:rsidP="00A71CBC">
      <w:pPr>
        <w:spacing w:after="0" w:line="240" w:lineRule="auto"/>
      </w:pPr>
      <w:r>
        <w:separator/>
      </w:r>
    </w:p>
  </w:footnote>
  <w:footnote w:type="continuationSeparator" w:id="0">
    <w:p w:rsidR="00DE2413" w:rsidRDefault="00DE2413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81C74"/>
    <w:rsid w:val="001E0F6C"/>
    <w:rsid w:val="001F71D3"/>
    <w:rsid w:val="00201DCE"/>
    <w:rsid w:val="00206362"/>
    <w:rsid w:val="00236D16"/>
    <w:rsid w:val="002460E0"/>
    <w:rsid w:val="002731BB"/>
    <w:rsid w:val="00287C00"/>
    <w:rsid w:val="002A2BD3"/>
    <w:rsid w:val="002D2ABD"/>
    <w:rsid w:val="002E0F8D"/>
    <w:rsid w:val="002E54F8"/>
    <w:rsid w:val="0035384D"/>
    <w:rsid w:val="00360106"/>
    <w:rsid w:val="00363C46"/>
    <w:rsid w:val="003678D0"/>
    <w:rsid w:val="00375CB4"/>
    <w:rsid w:val="00376839"/>
    <w:rsid w:val="003C49D8"/>
    <w:rsid w:val="003C5B5F"/>
    <w:rsid w:val="004231BA"/>
    <w:rsid w:val="00443347"/>
    <w:rsid w:val="0044601C"/>
    <w:rsid w:val="00466945"/>
    <w:rsid w:val="004A2AA2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2200"/>
    <w:rsid w:val="005C7E46"/>
    <w:rsid w:val="005E037E"/>
    <w:rsid w:val="0060231D"/>
    <w:rsid w:val="00662CE4"/>
    <w:rsid w:val="00664269"/>
    <w:rsid w:val="00666973"/>
    <w:rsid w:val="006E3CF3"/>
    <w:rsid w:val="006E6866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1D89"/>
    <w:rsid w:val="007E54AD"/>
    <w:rsid w:val="00801249"/>
    <w:rsid w:val="00801AF5"/>
    <w:rsid w:val="00801DFB"/>
    <w:rsid w:val="00811A45"/>
    <w:rsid w:val="008315F0"/>
    <w:rsid w:val="00845263"/>
    <w:rsid w:val="008539C7"/>
    <w:rsid w:val="008A5D23"/>
    <w:rsid w:val="008A6C16"/>
    <w:rsid w:val="008B098D"/>
    <w:rsid w:val="008B7AF2"/>
    <w:rsid w:val="008D1D34"/>
    <w:rsid w:val="00902533"/>
    <w:rsid w:val="00903261"/>
    <w:rsid w:val="00A51A79"/>
    <w:rsid w:val="00A704EC"/>
    <w:rsid w:val="00A71CBC"/>
    <w:rsid w:val="00A8615C"/>
    <w:rsid w:val="00A97B2F"/>
    <w:rsid w:val="00B13446"/>
    <w:rsid w:val="00B4516F"/>
    <w:rsid w:val="00B727C6"/>
    <w:rsid w:val="00B808BE"/>
    <w:rsid w:val="00BA407D"/>
    <w:rsid w:val="00BB517D"/>
    <w:rsid w:val="00BF2276"/>
    <w:rsid w:val="00BF372C"/>
    <w:rsid w:val="00C4164F"/>
    <w:rsid w:val="00C458B9"/>
    <w:rsid w:val="00C5213F"/>
    <w:rsid w:val="00C84AF5"/>
    <w:rsid w:val="00C94C77"/>
    <w:rsid w:val="00CC4583"/>
    <w:rsid w:val="00D012B4"/>
    <w:rsid w:val="00D20482"/>
    <w:rsid w:val="00D20A39"/>
    <w:rsid w:val="00D6568C"/>
    <w:rsid w:val="00DA0AFA"/>
    <w:rsid w:val="00DC07D3"/>
    <w:rsid w:val="00DE2413"/>
    <w:rsid w:val="00DE3E7B"/>
    <w:rsid w:val="00E4133D"/>
    <w:rsid w:val="00E707C6"/>
    <w:rsid w:val="00E73715"/>
    <w:rsid w:val="00E83F37"/>
    <w:rsid w:val="00E90E58"/>
    <w:rsid w:val="00E95495"/>
    <w:rsid w:val="00EA7E19"/>
    <w:rsid w:val="00EB3F7A"/>
    <w:rsid w:val="00F02F86"/>
    <w:rsid w:val="00F16FCD"/>
    <w:rsid w:val="00F76918"/>
    <w:rsid w:val="00F90914"/>
    <w:rsid w:val="00F91726"/>
    <w:rsid w:val="00FE4ADF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Sanja Pančić</cp:lastModifiedBy>
  <cp:revision>7</cp:revision>
  <cp:lastPrinted>2023-09-12T07:40:00Z</cp:lastPrinted>
  <dcterms:created xsi:type="dcterms:W3CDTF">2023-09-11T12:55:00Z</dcterms:created>
  <dcterms:modified xsi:type="dcterms:W3CDTF">2023-09-12T07:41:00Z</dcterms:modified>
</cp:coreProperties>
</file>