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1E6730">
        <w:trPr>
          <w:trHeight w:val="561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95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Godišnji plan razvoja sustava civilne zaštite 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županije 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za 202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0A0399" w:rsidRPr="000322A6" w:rsidRDefault="000A0399" w:rsidP="003754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FF397F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  <w:vAlign w:val="bottom"/>
          </w:tcPr>
          <w:p w:rsidR="00FF397F" w:rsidRDefault="00FF397F" w:rsidP="00FF39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4ECD" w:rsidRPr="00331883" w:rsidRDefault="00D012B4" w:rsidP="00F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3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C01A30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1A30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9513B5" w:rsidRPr="00331883" w:rsidRDefault="009513B5" w:rsidP="00331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    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Pravna osnova za donošenje ovog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Godišnjeg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razvoja sustava civilne zaštite 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županije </w:t>
            </w:r>
            <w:r w:rsidR="00331883" w:rsidRPr="009513B5">
              <w:rPr>
                <w:rFonts w:ascii="Times New Roman" w:hAnsi="Times New Roman" w:cs="Times New Roman"/>
                <w:sz w:val="24"/>
                <w:szCs w:val="24"/>
              </w:rPr>
              <w:t>za 202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883" w:rsidRPr="009513B5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sadržana je u članku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Zakona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sustavu civilne zaštite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(„Narodne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novine“ broj 82/15, 118/118, 31/20 i 20/21) i članku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52. Pravilnika o nositeljima, sadržaju i postupcima izrade planskih dokumenata u civilnoj zaštiti te načinu informiranja javnosti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postupku njihovog donošenja („Narodne novine“ broj: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66/21)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članku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. Statuta Virovitičko-podravske županije („Službeni glasnik“ Virovitičko-podravske županije broj  02/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513B5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9513B5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Virovitičko-podravska županija dužna je jačati i nadopunjavati spremnost postojećih operativnih snaga sustava civilne zaštite svom području sukladno procjeni rizika od velikih nesreća i planu djelovanja civilne zaštite, a ako postojećim operativnim snagama ne može odgovoriti na posljedice utvrđene procjenom rizika, dužna je osnovati dodatne postrojbe civilne zaštite.</w:t>
            </w:r>
          </w:p>
          <w:p w:rsidR="009513B5" w:rsidRPr="00782E5E" w:rsidRDefault="009513B5" w:rsidP="009513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Godišnji p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 razvoja sustava civilne zaštite predstavlja dokument za implementaciju ciljeva iz Smjernica koji se u njih prenose kako bi se konkretizirale mjere i aktivnosti te utvrdila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dinamika njihovog ostvarivanja.</w:t>
            </w:r>
          </w:p>
          <w:p w:rsidR="007E7E28" w:rsidRPr="00C01A30" w:rsidRDefault="009513B5" w:rsidP="009513B5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Godišnjim p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lanom razvoja sustava civilne zaštite utvrđuju se nositelji, suradnici, rokovi za realizaciju ciljeva u narednoj godini te projekcija s financijskim učincima za trogodišnje razdoblje, odnosno do zaključenja ciklusa/razdoblja za koje se Smjernice usvajaju.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4E73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37749" w:rsidRPr="00181C74" w:rsidRDefault="00E3774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Ako jest, kada je nacrt objavljen, na kojoj 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95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Godišnji plan razvoja sustava civilne zaštite 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Virovitičko-podravske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županij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e za 2024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odin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 je objavljen na stranici</w:t>
            </w:r>
          </w:p>
          <w:p w:rsidR="002731BB" w:rsidRPr="000322A6" w:rsidRDefault="00F11CE5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0322A6" w:rsidRPr="00C01A30">
                <w:rPr>
                  <w:rFonts w:ascii="Arial Narrow" w:hAnsi="Arial Narrow"/>
                  <w:color w:val="0000FF"/>
                  <w:sz w:val="24"/>
                  <w:szCs w:val="24"/>
                  <w:u w:val="single"/>
                </w:rPr>
                <w:t>http://www.vpz.hr/savjetovanje-sa-zainteresiranom-javnoscu/</w:t>
              </w:r>
            </w:hyperlink>
            <w:r w:rsidR="00C01A30" w:rsidRPr="00C01A30"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C4E73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E37749" w:rsidRPr="000322A6" w:rsidRDefault="00E37749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651B5" w:rsidRPr="000322A6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0322A6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33188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u provedeno je u razdoblju od 07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33188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studenog</w:t>
            </w:r>
            <w:r w:rsidR="009513B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3754E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do </w:t>
            </w:r>
            <w:r w:rsidR="0033188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06</w:t>
            </w:r>
            <w:r w:rsidR="00686E9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33188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prosinc</w:t>
            </w:r>
            <w:r w:rsidR="009513B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3754E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202</w:t>
            </w:r>
            <w:r w:rsidR="0033188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3</w:t>
            </w:r>
            <w:r w:rsidRPr="000322A6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0322A6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0322A6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0322A6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0322A6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9513B5" w:rsidRPr="009513B5" w:rsidRDefault="009513B5" w:rsidP="0047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Godišnji plan razvoja sustava civilne zaštite 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Virovitičko-podravske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županij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e za 2024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3318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9513B5" w:rsidRPr="000322A6" w:rsidRDefault="009513B5" w:rsidP="0047263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Analiza dostavljenih primjedaba:</w:t>
            </w: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Prihvaćene primjedbe</w:t>
            </w:r>
          </w:p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181C74" w:rsidRDefault="009513B5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9513B5" w:rsidRPr="000322A6" w:rsidRDefault="009513B5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 xml:space="preserve">Provedba javnog savjetovanja nije zahtijevala dodatne financijske troškove. </w:t>
            </w:r>
          </w:p>
        </w:tc>
      </w:tr>
      <w:tr w:rsidR="009513B5" w:rsidRPr="00181C74" w:rsidTr="00181C74">
        <w:tc>
          <w:tcPr>
            <w:tcW w:w="2660" w:type="dxa"/>
          </w:tcPr>
          <w:p w:rsidR="009513B5" w:rsidRPr="00181C74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Sanja Pančić, dipl. iur.</w:t>
            </w:r>
          </w:p>
        </w:tc>
        <w:tc>
          <w:tcPr>
            <w:tcW w:w="2960" w:type="dxa"/>
          </w:tcPr>
          <w:p w:rsidR="009513B5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13B5" w:rsidRPr="000322A6" w:rsidRDefault="009513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322A6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9513B5" w:rsidRPr="000322A6" w:rsidRDefault="00331883" w:rsidP="0033188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08</w:t>
            </w:r>
            <w:r w:rsidR="009513B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9513B5">
              <w:rPr>
                <w:rFonts w:ascii="Arial Narrow" w:hAnsi="Arial Narrow" w:cs="Times New Roman"/>
                <w:sz w:val="24"/>
                <w:szCs w:val="24"/>
              </w:rPr>
              <w:t>a 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513B5" w:rsidRPr="000322A6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9513B5">
              <w:rPr>
                <w:rFonts w:ascii="Arial Narrow" w:hAnsi="Arial Narrow" w:cs="Times New Roman"/>
                <w:sz w:val="24"/>
                <w:szCs w:val="24"/>
              </w:rPr>
              <w:t xml:space="preserve"> godine 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E5" w:rsidRDefault="00F11CE5" w:rsidP="00A71CBC">
      <w:pPr>
        <w:spacing w:after="0" w:line="240" w:lineRule="auto"/>
      </w:pPr>
      <w:r>
        <w:separator/>
      </w:r>
    </w:p>
  </w:endnote>
  <w:endnote w:type="continuationSeparator" w:id="0">
    <w:p w:rsidR="00F11CE5" w:rsidRDefault="00F11CE5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E5" w:rsidRDefault="00F11CE5" w:rsidP="00A71CBC">
      <w:pPr>
        <w:spacing w:after="0" w:line="240" w:lineRule="auto"/>
      </w:pPr>
      <w:r>
        <w:separator/>
      </w:r>
    </w:p>
  </w:footnote>
  <w:footnote w:type="continuationSeparator" w:id="0">
    <w:p w:rsidR="00F11CE5" w:rsidRDefault="00F11CE5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322A6"/>
    <w:rsid w:val="000419BE"/>
    <w:rsid w:val="000A0399"/>
    <w:rsid w:val="000B489B"/>
    <w:rsid w:val="000D4ECD"/>
    <w:rsid w:val="001032C9"/>
    <w:rsid w:val="0013020D"/>
    <w:rsid w:val="00181C74"/>
    <w:rsid w:val="00191254"/>
    <w:rsid w:val="001B28DC"/>
    <w:rsid w:val="001E0F6C"/>
    <w:rsid w:val="001E6730"/>
    <w:rsid w:val="00206362"/>
    <w:rsid w:val="00236D16"/>
    <w:rsid w:val="002460E0"/>
    <w:rsid w:val="002731BB"/>
    <w:rsid w:val="00287C00"/>
    <w:rsid w:val="002A2BD3"/>
    <w:rsid w:val="002E54F8"/>
    <w:rsid w:val="00325295"/>
    <w:rsid w:val="00331883"/>
    <w:rsid w:val="00335A0D"/>
    <w:rsid w:val="00363C46"/>
    <w:rsid w:val="003678D0"/>
    <w:rsid w:val="003754EF"/>
    <w:rsid w:val="00375CB4"/>
    <w:rsid w:val="003872A3"/>
    <w:rsid w:val="003879AD"/>
    <w:rsid w:val="003C49D8"/>
    <w:rsid w:val="003C5B5F"/>
    <w:rsid w:val="003F0435"/>
    <w:rsid w:val="003F2EB1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402AF"/>
    <w:rsid w:val="0055394F"/>
    <w:rsid w:val="00557ECA"/>
    <w:rsid w:val="00560D5E"/>
    <w:rsid w:val="00573163"/>
    <w:rsid w:val="00591BC7"/>
    <w:rsid w:val="005C7E46"/>
    <w:rsid w:val="0060231D"/>
    <w:rsid w:val="00662CE4"/>
    <w:rsid w:val="00666973"/>
    <w:rsid w:val="00676975"/>
    <w:rsid w:val="00686E91"/>
    <w:rsid w:val="006928FD"/>
    <w:rsid w:val="00694A4A"/>
    <w:rsid w:val="006E3CF3"/>
    <w:rsid w:val="006E4846"/>
    <w:rsid w:val="006E6866"/>
    <w:rsid w:val="006E6FCD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7E7E28"/>
    <w:rsid w:val="007F79B0"/>
    <w:rsid w:val="00801AF5"/>
    <w:rsid w:val="00801DFB"/>
    <w:rsid w:val="00811A45"/>
    <w:rsid w:val="008315F0"/>
    <w:rsid w:val="008417B1"/>
    <w:rsid w:val="00844184"/>
    <w:rsid w:val="00845263"/>
    <w:rsid w:val="008A6C16"/>
    <w:rsid w:val="008B7AF2"/>
    <w:rsid w:val="00902533"/>
    <w:rsid w:val="00903261"/>
    <w:rsid w:val="009513B5"/>
    <w:rsid w:val="009B4D25"/>
    <w:rsid w:val="00A03EB9"/>
    <w:rsid w:val="00A704EC"/>
    <w:rsid w:val="00A71CBC"/>
    <w:rsid w:val="00A8615C"/>
    <w:rsid w:val="00A97B2F"/>
    <w:rsid w:val="00B13446"/>
    <w:rsid w:val="00B727C6"/>
    <w:rsid w:val="00BA407D"/>
    <w:rsid w:val="00BB517D"/>
    <w:rsid w:val="00BF2276"/>
    <w:rsid w:val="00BF372C"/>
    <w:rsid w:val="00C01A30"/>
    <w:rsid w:val="00C4164F"/>
    <w:rsid w:val="00C50B6C"/>
    <w:rsid w:val="00C5213F"/>
    <w:rsid w:val="00C84AF5"/>
    <w:rsid w:val="00C94C77"/>
    <w:rsid w:val="00CC4583"/>
    <w:rsid w:val="00CF1C9F"/>
    <w:rsid w:val="00D012B4"/>
    <w:rsid w:val="00D20A39"/>
    <w:rsid w:val="00D6568C"/>
    <w:rsid w:val="00DA0AFA"/>
    <w:rsid w:val="00DA0FA0"/>
    <w:rsid w:val="00E37749"/>
    <w:rsid w:val="00E4133D"/>
    <w:rsid w:val="00E707C6"/>
    <w:rsid w:val="00E95495"/>
    <w:rsid w:val="00EA7E19"/>
    <w:rsid w:val="00EB3F7A"/>
    <w:rsid w:val="00F02F86"/>
    <w:rsid w:val="00F11CE5"/>
    <w:rsid w:val="00F16FCD"/>
    <w:rsid w:val="00F44E44"/>
    <w:rsid w:val="00F76918"/>
    <w:rsid w:val="00F90914"/>
    <w:rsid w:val="00F91726"/>
    <w:rsid w:val="00FE751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D79-41F0-4C58-83A6-F2EE1456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2022-03-22T07:10:00Z</cp:lastPrinted>
  <dcterms:created xsi:type="dcterms:W3CDTF">2023-12-27T12:12:00Z</dcterms:created>
  <dcterms:modified xsi:type="dcterms:W3CDTF">2023-12-27T12:12:00Z</dcterms:modified>
</cp:coreProperties>
</file>