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206" w:rsidRPr="00C41206" w:rsidRDefault="00C41206" w:rsidP="00C41206">
      <w:r w:rsidRPr="00C41206">
        <w:rPr>
          <w:noProof/>
        </w:rPr>
        <w:drawing>
          <wp:inline distT="0" distB="0" distL="0" distR="0">
            <wp:extent cx="5438775" cy="2476500"/>
            <wp:effectExtent l="0" t="0" r="9525" b="0"/>
            <wp:docPr id="1" name="Slika 1" descr="Uzorne Hrvatske Seoske Že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1_headerimg" descr="Uzorne Hrvatske Seoske Žen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3560896770589195391"/>
    <w:bookmarkEnd w:id="0"/>
    <w:p w:rsidR="00C41206" w:rsidRPr="00791A4D" w:rsidRDefault="00E44DB6" w:rsidP="00C41206">
      <w:pPr>
        <w:rPr>
          <w:sz w:val="32"/>
          <w:szCs w:val="32"/>
        </w:rPr>
      </w:pPr>
      <w:r w:rsidRPr="00791A4D">
        <w:rPr>
          <w:sz w:val="32"/>
          <w:szCs w:val="32"/>
        </w:rPr>
        <w:fldChar w:fldCharType="begin"/>
      </w:r>
      <w:r w:rsidR="00C41206" w:rsidRPr="00791A4D">
        <w:rPr>
          <w:sz w:val="32"/>
          <w:szCs w:val="32"/>
        </w:rPr>
        <w:instrText xml:space="preserve"> HYPERLINK "http://uzornehrvatskeseoskezene.blogspot.com/2010/09/poziv-za-izbor-najuzornije-hrvatske.html" </w:instrText>
      </w:r>
      <w:r w:rsidRPr="00791A4D">
        <w:rPr>
          <w:sz w:val="32"/>
          <w:szCs w:val="32"/>
        </w:rPr>
        <w:fldChar w:fldCharType="separate"/>
      </w:r>
      <w:r w:rsidR="00C41206" w:rsidRPr="00791A4D">
        <w:rPr>
          <w:rStyle w:val="Hyperlink"/>
          <w:sz w:val="32"/>
          <w:szCs w:val="32"/>
        </w:rPr>
        <w:t>Poziv za</w:t>
      </w:r>
      <w:r w:rsidR="00467E7C" w:rsidRPr="00791A4D">
        <w:rPr>
          <w:rStyle w:val="Hyperlink"/>
          <w:sz w:val="32"/>
          <w:szCs w:val="32"/>
        </w:rPr>
        <w:t xml:space="preserve"> prijavu na</w:t>
      </w:r>
      <w:r w:rsidR="00C41206" w:rsidRPr="00791A4D">
        <w:rPr>
          <w:rStyle w:val="Hyperlink"/>
          <w:sz w:val="32"/>
          <w:szCs w:val="32"/>
        </w:rPr>
        <w:t xml:space="preserve"> Izbor najuzornije hrvatske seoske žene</w:t>
      </w:r>
      <w:r w:rsidRPr="00791A4D">
        <w:rPr>
          <w:sz w:val="32"/>
          <w:szCs w:val="32"/>
        </w:rPr>
        <w:fldChar w:fldCharType="end"/>
      </w:r>
    </w:p>
    <w:p w:rsidR="00933BA9" w:rsidRPr="00791A4D" w:rsidRDefault="00C41206" w:rsidP="002A7196">
      <w:pPr>
        <w:pStyle w:val="ListParagraph"/>
        <w:numPr>
          <w:ilvl w:val="0"/>
          <w:numId w:val="1"/>
        </w:numPr>
        <w:rPr>
          <w:i/>
          <w:sz w:val="32"/>
          <w:szCs w:val="32"/>
        </w:rPr>
      </w:pPr>
      <w:r w:rsidRPr="00791A4D">
        <w:rPr>
          <w:i/>
          <w:color w:val="002060"/>
          <w:sz w:val="32"/>
          <w:szCs w:val="32"/>
        </w:rPr>
        <w:t>Najuzornija hrvatska seoska žena mora biti stara između 25 i 65 godina, hrvatska državljanka, koja živi na selu, uživa ugled u svojoj sredini, ima lijepo uređeno kućanstvo i poljoprivredno gospodarstvo, proizvodi poljoprivredne proizvode i/ili rukotvorine i/ili stvara umjetnička djela. U svojoj sredini žena je poznati borac za razvitak i napredak društvenog, kulturnog i gospodarskog života žene, obitelji i zajednice, a koja do sada nije sudjelovala na natjecanju za Izbor najuzornije hrvatske seoske žene.</w:t>
      </w:r>
      <w:r w:rsidRPr="00791A4D">
        <w:rPr>
          <w:i/>
          <w:color w:val="002060"/>
          <w:sz w:val="32"/>
          <w:szCs w:val="32"/>
        </w:rPr>
        <w:br/>
      </w:r>
      <w:r w:rsidRPr="00791A4D">
        <w:rPr>
          <w:i/>
          <w:color w:val="002060"/>
          <w:sz w:val="32"/>
          <w:szCs w:val="32"/>
        </w:rPr>
        <w:br/>
        <w:t>Tim projektom želimo pripomoći promociji vrijednosti i važnosti žene na selu s ciljem afirmacije i podizanja kvalitete življenja na hrvatskom selu, očuvanju obitelji i ku</w:t>
      </w:r>
      <w:r w:rsidR="00542377" w:rsidRPr="00791A4D">
        <w:rPr>
          <w:i/>
          <w:color w:val="002060"/>
          <w:sz w:val="32"/>
          <w:szCs w:val="32"/>
        </w:rPr>
        <w:t>lturne baštine, ali i sudjelovanjem u obilježavanju</w:t>
      </w:r>
      <w:r w:rsidRPr="00791A4D">
        <w:rPr>
          <w:i/>
          <w:color w:val="002060"/>
          <w:sz w:val="32"/>
          <w:szCs w:val="32"/>
        </w:rPr>
        <w:t xml:space="preserve"> Svjetskog dana seoske žene koji se obilježava svake go</w:t>
      </w:r>
      <w:r w:rsidR="00542377" w:rsidRPr="00791A4D">
        <w:rPr>
          <w:i/>
          <w:color w:val="002060"/>
          <w:sz w:val="32"/>
          <w:szCs w:val="32"/>
        </w:rPr>
        <w:t xml:space="preserve">dine 15.listopada diljem svijeta. </w:t>
      </w:r>
      <w:r w:rsidRPr="00791A4D">
        <w:rPr>
          <w:i/>
          <w:color w:val="002060"/>
          <w:sz w:val="32"/>
          <w:szCs w:val="32"/>
        </w:rPr>
        <w:br/>
      </w:r>
      <w:r w:rsidRPr="00791A4D">
        <w:rPr>
          <w:i/>
          <w:color w:val="002060"/>
          <w:sz w:val="32"/>
          <w:szCs w:val="32"/>
        </w:rPr>
        <w:br/>
        <w:t>Skrenuti će se medijska pažnja na ženine uspješne aktivnosti koje do sada nisu bile odgovarajuće promovirane, vrednovane i nagrađivane, osobito u seoskim sredina</w:t>
      </w:r>
      <w:r w:rsidR="00E35DFA" w:rsidRPr="00791A4D">
        <w:rPr>
          <w:i/>
          <w:color w:val="002060"/>
          <w:sz w:val="32"/>
          <w:szCs w:val="32"/>
        </w:rPr>
        <w:t>m</w:t>
      </w:r>
      <w:r w:rsidR="00ED4DB6" w:rsidRPr="00791A4D">
        <w:rPr>
          <w:i/>
          <w:color w:val="002060"/>
          <w:sz w:val="32"/>
          <w:szCs w:val="32"/>
        </w:rPr>
        <w:t>a. </w:t>
      </w:r>
      <w:r w:rsidRPr="00791A4D">
        <w:rPr>
          <w:i/>
          <w:color w:val="002060"/>
          <w:sz w:val="32"/>
          <w:szCs w:val="32"/>
        </w:rPr>
        <w:br/>
      </w:r>
      <w:r w:rsidRPr="00791A4D">
        <w:rPr>
          <w:i/>
          <w:color w:val="002060"/>
          <w:sz w:val="32"/>
          <w:szCs w:val="32"/>
        </w:rPr>
        <w:br/>
      </w:r>
      <w:r w:rsidRPr="00791A4D">
        <w:rPr>
          <w:i/>
          <w:color w:val="002060"/>
          <w:sz w:val="32"/>
          <w:szCs w:val="32"/>
        </w:rPr>
        <w:lastRenderedPageBreak/>
        <w:t>Ov</w:t>
      </w:r>
      <w:r w:rsidR="00467E7C" w:rsidRPr="00791A4D">
        <w:rPr>
          <w:i/>
          <w:color w:val="002060"/>
          <w:sz w:val="32"/>
          <w:szCs w:val="32"/>
        </w:rPr>
        <w:t xml:space="preserve">ogodišnji izbor održati će se </w:t>
      </w:r>
      <w:r w:rsidR="00962ED9">
        <w:rPr>
          <w:i/>
          <w:color w:val="002060"/>
          <w:sz w:val="32"/>
          <w:szCs w:val="32"/>
        </w:rPr>
        <w:t>05</w:t>
      </w:r>
      <w:r w:rsidR="000B1BB5" w:rsidRPr="00791A4D">
        <w:rPr>
          <w:i/>
          <w:color w:val="002060"/>
          <w:sz w:val="32"/>
          <w:szCs w:val="32"/>
        </w:rPr>
        <w:t>.</w:t>
      </w:r>
      <w:r w:rsidRPr="00791A4D">
        <w:rPr>
          <w:i/>
          <w:color w:val="002060"/>
          <w:sz w:val="32"/>
          <w:szCs w:val="32"/>
        </w:rPr>
        <w:t>listopad</w:t>
      </w:r>
      <w:r w:rsidR="00BD699B" w:rsidRPr="00791A4D">
        <w:rPr>
          <w:i/>
          <w:color w:val="002060"/>
          <w:sz w:val="32"/>
          <w:szCs w:val="32"/>
        </w:rPr>
        <w:t xml:space="preserve">a </w:t>
      </w:r>
      <w:r w:rsidR="003767AA" w:rsidRPr="00791A4D">
        <w:rPr>
          <w:i/>
          <w:color w:val="002060"/>
          <w:sz w:val="32"/>
          <w:szCs w:val="32"/>
        </w:rPr>
        <w:t>u</w:t>
      </w:r>
      <w:r w:rsidR="00962ED9">
        <w:rPr>
          <w:i/>
          <w:color w:val="002060"/>
          <w:sz w:val="32"/>
          <w:szCs w:val="32"/>
        </w:rPr>
        <w:t xml:space="preserve"> Zadarskoj </w:t>
      </w:r>
      <w:r w:rsidR="000D28E5">
        <w:rPr>
          <w:i/>
          <w:color w:val="002060"/>
          <w:sz w:val="32"/>
          <w:szCs w:val="32"/>
        </w:rPr>
        <w:t xml:space="preserve"> </w:t>
      </w:r>
      <w:r w:rsidR="008E18F5" w:rsidRPr="00791A4D">
        <w:rPr>
          <w:i/>
          <w:color w:val="002060"/>
          <w:sz w:val="32"/>
          <w:szCs w:val="32"/>
        </w:rPr>
        <w:t>županiji</w:t>
      </w:r>
      <w:r w:rsidRPr="00791A4D">
        <w:rPr>
          <w:i/>
          <w:color w:val="002060"/>
          <w:sz w:val="32"/>
          <w:szCs w:val="32"/>
        </w:rPr>
        <w:t xml:space="preserve">, a prijave se primaju do </w:t>
      </w:r>
      <w:r w:rsidR="00962ED9">
        <w:rPr>
          <w:i/>
          <w:color w:val="002060"/>
          <w:sz w:val="32"/>
          <w:szCs w:val="32"/>
        </w:rPr>
        <w:t>01.lipnja 2024</w:t>
      </w:r>
      <w:r w:rsidRPr="00791A4D">
        <w:rPr>
          <w:i/>
          <w:color w:val="002060"/>
          <w:sz w:val="32"/>
          <w:szCs w:val="32"/>
        </w:rPr>
        <w:t xml:space="preserve"> godine. Prijava mora sadržavati ime, prezime, adresu i broj telefona, datum i godinu rođenja, bračno stanje, zanimanje te kratak životopis</w:t>
      </w:r>
      <w:r w:rsidR="00642611">
        <w:rPr>
          <w:i/>
          <w:color w:val="002060"/>
          <w:sz w:val="32"/>
          <w:szCs w:val="32"/>
        </w:rPr>
        <w:t xml:space="preserve"> </w:t>
      </w:r>
      <w:r w:rsidRPr="00791A4D">
        <w:rPr>
          <w:i/>
          <w:color w:val="002060"/>
          <w:sz w:val="32"/>
          <w:szCs w:val="32"/>
        </w:rPr>
        <w:t>.</w:t>
      </w:r>
      <w:r w:rsidR="00642611">
        <w:rPr>
          <w:i/>
          <w:color w:val="002060"/>
          <w:sz w:val="32"/>
          <w:szCs w:val="32"/>
        </w:rPr>
        <w:t xml:space="preserve">Molim prijavnice </w:t>
      </w:r>
      <w:r w:rsidRPr="00791A4D">
        <w:rPr>
          <w:i/>
          <w:color w:val="002060"/>
          <w:sz w:val="32"/>
          <w:szCs w:val="32"/>
        </w:rPr>
        <w:t xml:space="preserve"> na</w:t>
      </w:r>
      <w:r w:rsidR="00642611">
        <w:rPr>
          <w:i/>
          <w:color w:val="002060"/>
          <w:sz w:val="32"/>
          <w:szCs w:val="32"/>
        </w:rPr>
        <w:t xml:space="preserve"> mail : </w:t>
      </w:r>
      <w:r w:rsidR="008E18F5" w:rsidRPr="00791A4D">
        <w:rPr>
          <w:i/>
          <w:color w:val="002060"/>
          <w:sz w:val="32"/>
          <w:szCs w:val="32"/>
        </w:rPr>
        <w:t xml:space="preserve"> </w:t>
      </w:r>
      <w:r w:rsidRPr="00791A4D">
        <w:rPr>
          <w:i/>
          <w:color w:val="002060"/>
          <w:sz w:val="32"/>
          <w:szCs w:val="32"/>
        </w:rPr>
        <w:t xml:space="preserve"> </w:t>
      </w:r>
      <w:r w:rsidR="008E18F5" w:rsidRPr="00791A4D">
        <w:rPr>
          <w:i/>
          <w:color w:val="002060"/>
          <w:sz w:val="32"/>
          <w:szCs w:val="32"/>
        </w:rPr>
        <w:t>katica.jerlekovic@gmail.com</w:t>
      </w:r>
      <w:r w:rsidR="00CC0D18" w:rsidRPr="00791A4D">
        <w:rPr>
          <w:i/>
          <w:color w:val="002060"/>
          <w:sz w:val="32"/>
          <w:szCs w:val="32"/>
        </w:rPr>
        <w:br/>
      </w:r>
    </w:p>
    <w:p w:rsidR="002A7196" w:rsidRDefault="002A7196" w:rsidP="002A7196">
      <w:pPr>
        <w:pStyle w:val="ListParagraph"/>
        <w:rPr>
          <w:i/>
          <w:color w:val="002060"/>
          <w:sz w:val="32"/>
          <w:szCs w:val="32"/>
        </w:rPr>
      </w:pPr>
      <w:r w:rsidRPr="00791A4D">
        <w:rPr>
          <w:i/>
          <w:color w:val="002060"/>
          <w:sz w:val="32"/>
          <w:szCs w:val="32"/>
        </w:rPr>
        <w:t>Predsjednica:</w:t>
      </w:r>
      <w:r w:rsidR="000B1BB5" w:rsidRPr="00791A4D">
        <w:rPr>
          <w:i/>
          <w:color w:val="002060"/>
          <w:sz w:val="32"/>
          <w:szCs w:val="32"/>
        </w:rPr>
        <w:t xml:space="preserve">  Katica Jerleković</w:t>
      </w:r>
    </w:p>
    <w:p w:rsidR="00642611" w:rsidRPr="00791A4D" w:rsidRDefault="00642611" w:rsidP="002A7196">
      <w:pPr>
        <w:pStyle w:val="ListParagraph"/>
        <w:rPr>
          <w:i/>
          <w:sz w:val="32"/>
          <w:szCs w:val="32"/>
        </w:rPr>
      </w:pPr>
      <w:r>
        <w:rPr>
          <w:i/>
          <w:color w:val="002060"/>
          <w:sz w:val="32"/>
          <w:szCs w:val="32"/>
        </w:rPr>
        <w:t>098659880</w:t>
      </w:r>
      <w:bookmarkStart w:id="1" w:name="_GoBack"/>
      <w:bookmarkEnd w:id="1"/>
    </w:p>
    <w:sectPr w:rsidR="00642611" w:rsidRPr="00791A4D" w:rsidSect="0071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43C" w:rsidRDefault="00BE243C" w:rsidP="0086175C">
      <w:pPr>
        <w:spacing w:after="0" w:line="240" w:lineRule="auto"/>
      </w:pPr>
      <w:r>
        <w:separator/>
      </w:r>
    </w:p>
  </w:endnote>
  <w:endnote w:type="continuationSeparator" w:id="0">
    <w:p w:rsidR="00BE243C" w:rsidRDefault="00BE243C" w:rsidP="008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43C" w:rsidRDefault="00BE243C" w:rsidP="0086175C">
      <w:pPr>
        <w:spacing w:after="0" w:line="240" w:lineRule="auto"/>
      </w:pPr>
      <w:r>
        <w:separator/>
      </w:r>
    </w:p>
  </w:footnote>
  <w:footnote w:type="continuationSeparator" w:id="0">
    <w:p w:rsidR="00BE243C" w:rsidRDefault="00BE243C" w:rsidP="0086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C6FFF"/>
    <w:multiLevelType w:val="hybridMultilevel"/>
    <w:tmpl w:val="AF1E8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06"/>
    <w:rsid w:val="00045643"/>
    <w:rsid w:val="00060B16"/>
    <w:rsid w:val="0007788F"/>
    <w:rsid w:val="000A47A6"/>
    <w:rsid w:val="000B1BB5"/>
    <w:rsid w:val="000D28E5"/>
    <w:rsid w:val="00152887"/>
    <w:rsid w:val="00274795"/>
    <w:rsid w:val="0029225E"/>
    <w:rsid w:val="002A7196"/>
    <w:rsid w:val="002D304F"/>
    <w:rsid w:val="00324DF4"/>
    <w:rsid w:val="00325601"/>
    <w:rsid w:val="003767AA"/>
    <w:rsid w:val="003975A8"/>
    <w:rsid w:val="003E7452"/>
    <w:rsid w:val="003F754D"/>
    <w:rsid w:val="0040471E"/>
    <w:rsid w:val="00467E7C"/>
    <w:rsid w:val="004708B1"/>
    <w:rsid w:val="004C4CE6"/>
    <w:rsid w:val="00542377"/>
    <w:rsid w:val="005D0800"/>
    <w:rsid w:val="00642611"/>
    <w:rsid w:val="00660D23"/>
    <w:rsid w:val="006A55D9"/>
    <w:rsid w:val="006B55EA"/>
    <w:rsid w:val="007156CF"/>
    <w:rsid w:val="00791A4D"/>
    <w:rsid w:val="008063BB"/>
    <w:rsid w:val="008242C2"/>
    <w:rsid w:val="0086175C"/>
    <w:rsid w:val="00875512"/>
    <w:rsid w:val="00887A36"/>
    <w:rsid w:val="008E18F5"/>
    <w:rsid w:val="009166FB"/>
    <w:rsid w:val="00933BA9"/>
    <w:rsid w:val="00962ED9"/>
    <w:rsid w:val="009C1676"/>
    <w:rsid w:val="00A55821"/>
    <w:rsid w:val="00A6123B"/>
    <w:rsid w:val="00AB1D2A"/>
    <w:rsid w:val="00AB3DF5"/>
    <w:rsid w:val="00B04992"/>
    <w:rsid w:val="00B22719"/>
    <w:rsid w:val="00B5254C"/>
    <w:rsid w:val="00BD699B"/>
    <w:rsid w:val="00BE243C"/>
    <w:rsid w:val="00BE2B71"/>
    <w:rsid w:val="00C41206"/>
    <w:rsid w:val="00CC0D18"/>
    <w:rsid w:val="00CD5196"/>
    <w:rsid w:val="00CD540C"/>
    <w:rsid w:val="00D34495"/>
    <w:rsid w:val="00D60393"/>
    <w:rsid w:val="00DA56D3"/>
    <w:rsid w:val="00DE1714"/>
    <w:rsid w:val="00E35DFA"/>
    <w:rsid w:val="00E44DB6"/>
    <w:rsid w:val="00E93140"/>
    <w:rsid w:val="00EA2272"/>
    <w:rsid w:val="00ED4DB6"/>
    <w:rsid w:val="00EE4135"/>
    <w:rsid w:val="00F20AFE"/>
    <w:rsid w:val="00F4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BDCE"/>
  <w15:docId w15:val="{E74BC697-3ED1-4171-8B4E-4482CF9E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2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75C"/>
  </w:style>
  <w:style w:type="paragraph" w:styleId="Footer">
    <w:name w:val="footer"/>
    <w:basedOn w:val="Normal"/>
    <w:link w:val="FooterChar"/>
    <w:uiPriority w:val="99"/>
    <w:unhideWhenUsed/>
    <w:rsid w:val="0086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75C"/>
  </w:style>
  <w:style w:type="paragraph" w:styleId="ListParagraph">
    <w:name w:val="List Paragraph"/>
    <w:basedOn w:val="Normal"/>
    <w:uiPriority w:val="34"/>
    <w:qFormat/>
    <w:rsid w:val="002A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172497">
          <w:marLeft w:val="0"/>
          <w:marRight w:val="0"/>
          <w:marTop w:val="0"/>
          <w:marBottom w:val="0"/>
          <w:divBdr>
            <w:top w:val="single" w:sz="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19576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2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8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7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23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258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17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uzornehrvatskeseoskezene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Basler osiguranje Zagreb d.d.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Katica Jerleković</cp:lastModifiedBy>
  <cp:revision>6</cp:revision>
  <cp:lastPrinted>2022-03-15T07:57:00Z</cp:lastPrinted>
  <dcterms:created xsi:type="dcterms:W3CDTF">2024-03-20T13:25:00Z</dcterms:created>
  <dcterms:modified xsi:type="dcterms:W3CDTF">2024-04-08T10:53:00Z</dcterms:modified>
</cp:coreProperties>
</file>